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【秋遇巫山 仙境恩施】 白帝城.瞿塘峡、梭布垭石林、恩施大峡谷、七星寨、女儿城 恩施地心谷、神女天路、巫口峡景区 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0321730108711l5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第一天:东莞-广州-巫山 
                <w:br/>
                用餐：晚 住宿：巫山鸿飞酒店或同级
                <w:br/>
                各位贵宾于东莞指定时间及地点集中，乘车前往机场搭乘航班飞往巫山机场（参考航班：广州巫山  12:30起飞  14:45到达)，抵达后，享用晚餐后入住酒店休息。
                <w:br/>
                第二天:神女天路-白帝城-奉节
                <w:br/>
                用餐：早午晚 住宿：维也纳国际酒店或同级
                <w:br/>
                早餐后，前往游览国家AAAA级旅游景区，三峡十大旅游新景观【神女天路景区】（车程约1.5小时，必乘景交：黄岩索道75元/人已含）位于重庆市巫山县三峡院子西北侧，三峡巫峡内长江北岸。神女景区由“神女峰”“神女溪”“神女天路”3个景区组成，总面积76平方千米，其中核心景区面积5.26平方千米。神女峰又名望霞峰、美人峰、仙女峰、神女天下峰，为巫山十二峰之最。一根巨石突兀于青峰云霞之中，宛若一个亭亭玉立的少女，故名神女峰。相传巫山神女瑶姬居住在此处。景区地质构造属山脉背斜翼部分，由于景区内垂直高差大、地形复杂，呈现垂直分布的立体气候特征，同时谷内空气流
                <w:br/>
                通受地形影响，形成著名的神女溪大风及特殊的云雾气候。这里一年四季气候变换，一季一景，特色分明。春天春暖花开，夏天早晚温度适宜，秋天有10万亩集中连片的红叶，冬天大雪纷飞。景区空气清新，鸟语花香，是休闲、娱乐、避暑、登山、养生的好地方。前往游览国家AAAAA级景区【白帝城.瞿塘峡】（车程约2小时，游览时间约2小时30分）位于重庆市奉节县白帝镇白帝村1号社，地处瞿塘峡口长江北岸，白帝山上，东望夔门，南与白盐山隔江相望，西临奉节县城，北倚鸡公山，地处长江三峡（长江三峡西起重庆奉节白帝城，东至湖北宜昌南津关）西端入口。白帝城拥有多座城门，发现的有东门、小北门、大北门、皇殿台瓮城门（桑閤门）、小西门、西门等。东、西城门靠近长江。白帝城筑造是在历代筑城基础上增补及修建而成，白帝城存在城套城、城压城的现象，南宋宋元战争山城则是城连城、城中城、城外城的防御体系，具有强烈的军事堡垒特征。中华人民共和国国务院公布为第六批全国重点文物保护单位。乘车前往奉节【海城美食街】从夔门广场向北，沿海成路向前，就是奉节新城最繁华的街区，夜色下灯火通明，沿街的商业区人声鼎沸，现代化高楼此起彼伏，奉节印象，大抵就是眼前的浮华。海城路两侧的商业街，这里是奉节最热闹的场所。入住酒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第三天:梭布垭石林-地心谷-建始 
                <w:br/>
                用餐：早午晚 住宿：悦悦高/格律诗艺术或同级
                <w:br/>
                早餐后，前往游览国家AAAA级旅游景区【梭布垭石林】（车程约2小时30分，必乘景交：环保车30元/人已含，游览时间约2小时）被称为世界第一奥陶纪石林，位于湖北省恩施市太阳河乡境内，总面积21平方公里，整个石林外形象一只巨大的葫芦，四周翠屏环绕，群峰竞秀。梭布垭石林拥有大小共100多个经典的自然景观，开放的有青龙台、莲花寨、磨子沟、九龙汇四大景区，每个景区各具特色，景区内独特的“溶纹”、“戴冠”景观，是一大亮点，狭缝秘境、化石古迹随处可见，堪称一座远古地质博物馆。经中山大学、中国地质大学考证，确定石林形成4.6亿年前的奥陶纪时期，整个石林犹如一座海底迷宫，美轮美奂。前往国家AAAA级旅游景区【恩施地心谷】（车程约1小时30分钟，游览时间约3小时，必乘景交：环保车30元/人已含，不含二次消费：玻璃桥70元+垂直电梯35元+魔毯25元，游客可以根据自己需要自愿购买），位于神秘北纬30度中心，318国家景观道“1520”、沪渝高速“1314”网红里程碑打卡处的恩施旅游交通枢杻轴心高坪镇，宜万高铁直达景区“高坪站”，209国道盘绕景区，距机场仅1小时车程，是一处集高山峡谷山水观光、文化体验、休闲度假、运动康养、自驾露营、研学旅游于一体的多功能、综合性景区。地心探秘，访古问今。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险、奇、古、野、秘、秀”的“地心天堑、地心奇观、巴盐古道、地心洞天、地心秘境、巨猿暗河”景区六大游览区峡谷幽深、天桥凌空，雄关漫道、仰天如缝，石臼涡槽、船悬浮游。亘古地心谷犹如深山中切开的溶洞，其天堑之窄、切割之深、熔岩发育之美，心怡神旷，天下罕见，其奇特的“山、谷、道、洞、缝、水”景观与显著的立体气候，众多的珍稀动植物，充足的负氧离子，原生态的旅游环境，让人顿生时空穿越之感，唯美风度而震撼。着巴文化、土家文化与汉文化的融合、传承与创新，同时码头文化、商贾文化、场镇文化相互交织。完毕后，入住酒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第四天:恩施大峡谷-女儿城-建始 
                <w:br/>
                用餐：早晚 住宿：悦悦高/格律诗艺术或同级
                <w:br/>
                早餐后，前往游览国家AAAAA级景区【恩施大峡谷】（车程约1小时30分，必乘景交：地面缆车50元已含，不含二次消费：上行索道105元、下行扶手梯30元/人，游客可以根据自己需要自愿购买），位于湖北省恩施土家族苗族自治州恩施市屯堡乡，地处湘、渝、鄂三省交界处，距恩施市区49千米，距利川市区39千米，峡谷全长108千米，面积达300平方千米，被专家赞誉可与美国科罗拉多大峡谷媲美。游览【七星寨景区】(午餐景区内自理，提醒客人自己提前备好干粮）位于恩施大峡谷西部的前山，海拔1500-1900米，由小楼门、中楼门、大楼门及绝壁组成，面积23.9平方千米。景区为三叠纪（2.03—2.5亿年前）灰岩经风化剥蚀、溶蚀形成的喀斯特地貌景观。主要地貌类型有绝壁、岩柱林、孤峰、石芽（林）、峰林洼地、溶洞。区内松木苍翠，云遮雾绕，惊奇秀美。七星寨各种不同造型的喀斯特景观，深刻地反映了峡谷、绝壁、峰林、岩柱、石芽、溶蚀沟槽、溶蚀洼地等形成的每一个细节，是喀斯特地貌演化的天然教科书。要景点：小楼门群峰、墨池、山字岭、巴王墩、会盟岗、天楼笋、小楼门、神兽峰、土司堡、楼门石浪、猎豹回头—浪上龙舟、峡谷沙盘、试心石、狮吼虎啸、石芽迷宫、宝塔石、壁立千仞、面壁思过、土司城堡、石门天坑、一线天、绝壁长廊、漏巢、石笋、烽火台、朝天门、轿顶山、回音谷、金元宝、千层岩、古象岭、祥云火炬、人猿脚、雌雄菇、金蟾、相思鸟、峡谷鳄、大楼门群峰、迎客松、英雄道、睡美人、一炷香、双子塔、长臂猿、大地山川、巴人灶、天河石、母子情深、宝石林、巴人犁、天书、云梯、古盐道等。前往游览【土家族女儿城】（车程约1小时30分钟，游览时间约1.5小时），世间男子不二心，天下女儿第一城。中国恩施土家女儿城，位于湖北省恩施市区七里坪，是全国土家族文化集聚地，也是武陵地区城市娱乐消费中心和旅游集散地。完毕后，返回建始入住酒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第五天:巫峡口景区-土店子村
                <w:br/>
                用餐：早午晚 住宿：巫山鸿飞酒店
                <w:br/>
                早餐后，前往游览国家AAAA级景区【巫峡口景区】（车程约2小时，必乘景交：往返观光车20元/人已含，游览时间约3小时），这里是长江巫峡第一拐,也是1980年发行的第四套5元人民币背景图中的巫峡。这里群山叠嶂、峡谷幽深，这里春有漫山罗钱花开、夏有缥缈云海升腾、秋有巴山红叶绚丽、冬有层层银装素裹。景区共规划面积83.5平方公里，重点区域面积24.6平方公里，主要包括巫峡口、大面山、链子溪、火焰石以及周边可开发景点。基于“一江（长江）一城（县城）一山（大面山）一溪（链子溪）一道（国家风景道）”的空间结构和地形地貌、资源禀赋等特征，具体划分为五大功能区，即以巫峡文化为主要内涵的神话巫峡、以独特生态地理景观为主要内涵的云巅巫峡、以山地户外运动为主要内涵的激情巫峡、以生态保护优化为主要内涵的绚丽巫峡和以夜景亮化为主要内涵的盈彩巫峡，形成重点项目26个。规划项目总投资9.2亿元。完毕后，湖北最美乡村【土店子村】,风景美如画，有云端上的村庄之称，乘车前往巫山，晚宿巫山酒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第六天：大昌古镇-巫山博物馆-巫山机场-广州白云机场
                <w:br/>
                用餐：早午 住宿：温馨的家
                <w:br/>
                早餐后，前往【大昌古镇】（车程约40分钟、游览1.5小时）大昌盆地位于大宁河中游，是三峡地区少见的长江支流上的大型山间盆地，地势开阔，且有大宁河航运之便，古代又修栈道，便于南北交流。作为宁河沿岸第一大镇，历代都是郡县治地，还曾是宁河的重要码头和药材、山货集散地。始建于晋，已有1700多年历史，是三峡地区唯一的保存完整的古城。古镇占地约10公顷，东西主街长约350米，南北长约200米，是一座&amp;quot;四门可通话，一灯照全城&amp;quot;的&amp;quot;袖珍古城&amp;quot; 。
                <w:br/>
                参观【巫山博物馆】（约1.5小时，周一闭馆）博物馆设有1个基本陈列、3个专题陈列和2个临时展览，主要包括《巫山巫水巫文化》《长河遗珍》《灵山毓秀》，重点突出巫山地域文化特色，反映三峡文物抢救保护的丰硕成前往巫山机场办理登机手续，下午乘坐南方航空航班（CZ3962   15:25-17:30）返回广州白云机场，后大巴返回东莞，结束愉快的旅途。
                <w:br/>
                <w:br/>
                图片来源于网络侵删。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1、餐饮：全程 9  正 5 早，房费含早，正餐八菜一汤，正餐：35元/正*9正，不含酒水，人数增减时，菜量相应增减，但维持餐标不变，每天的菜单会根据季节、用餐人数、特殊原因等有所调整更改。      
                <w:br/>
                2、住宿：全程 以上所注明酒店  标准双人房（以当地标准建造，未挂牌酒店；成人每人一床位，出现单人则安排叁人房或加床，一人住一房需补单房差；小童不占床位）；
                <w:br/>
                3、景点：行程所列景点第一大门票；
                <w:br/>
                4、交通：往返接送，往返机票（经济舱，含燃油附加税），当地空调旅游车。
                <w:br/>
                5、购物：全程安排不走购物点；
                <w:br/>
                6、导游：优秀全陪和地陪。
                <w:br/>
                7、保险：含旅游责任保险（最高赔额100万），赠送旅游意外保险（江泰太平洋之旅国内游（入境游）方案二）（最高赔额30万，请在出发前二个工作日提供本人准确的姓名身份证号码，否则不予以承保，敬请配合；出发当天购买保险的客人，保费不变，但赔费减半。1周岁以下和70周岁以上，保费不变，赔费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1、不含梭布垭石林山海经68、地心谷玻璃桥70、观光电梯35、恩施大峡谷七星寨上行索道105元、下行扶手梯30元，地心谷玻璃桥70元+垂直电梯35元+魔毯25元=438元（游客可以根据自己需要自愿购买）
                <w:br/>
                2、单人房差。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2025-08-03T19:06:31+08:00</dcterms:created>
  <dcterms:modified xsi:type="dcterms:W3CDTF">2025-08-03T19:06:31+08:00</dcterms:modified>
</cp:coreProperties>
</file>

<file path=docProps/custom.xml><?xml version="1.0" encoding="utf-8"?>
<Properties xmlns="http://schemas.openxmlformats.org/officeDocument/2006/custom-properties" xmlns:vt="http://schemas.openxmlformats.org/officeDocument/2006/docPropsVTypes"/>
</file>