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【广州新地标+山水英德】白鹅潭大湾区艺术中心、荔湾涌、永庆坊、英德广德园岭南东方酒店叹空中温泉纯玩2天行程单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60117172352143M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第一天：东莞—大湾区艺术中心—荔枝湾涌—永庆坊—午餐自理—入住英德广德园岭南东方精品酒店
                <w:br/>
                08：00于指定时间、地点集中乘车前往广州【白鹅潭大湾区艺术中心】（免费不免票，需要实名制预约，如遇当天无票则改为外观，周一闭馆）白鹅潭大湾区艺术中心满载着文化瑰宝，将成为岭南文化的标志地。广东美术馆新馆特别策划推出“潮起珠江”“新时代赋”等八大展览，共展出中外700 余位艺术家的 900 余件作品，这里传统经典与当代新作共冶一炉，岭南大师与国际名家交相辉映。广东省非物质文化遗产馆以一棵向上生长的“榕树”作为主体形象，将“家国根脉”融入展陈脉络，将非遗还原至岭南文化空间进行展示，这里可以饱览物华锦绣、品味湾区同心。广东文学馆以“时代的产物、文学的殿堂、市民的空间”为定位，这里汇聚“鲁迅家”和岭南文学名家、港澳作家精品文学展等，连通港澳台侨作家精神血脉，以文学构筑时代精神高塔。一流的展馆匹配一流的展陈，白鹅潭大湾区艺术中心展现了岭南文化“双创”成果，为公众奉上了高品质的文化盛宴。 广东省非物质文化遗产馆包括基本陈列区、专题展厅、传承工坊等三个板块，以高科技互动和沉浸式体验，将广东省 5 项人类非遗代表作名录项目、165 项国家级非遗代表性项目、816 项省级非遗代表性项目生动呈现。
                <w:br/>
                10：30前往游览【荔湾涌】 “一湾溪水绿，  两岸荔枝红”位于广州西关(又名荔枝湾) 政府用了半年, 花费无数金钱将荔枝涌复建,已修葺完毕, 现在的荔湾涌已是一个人工堆砌,像护城河一样的水道,在这个约 500米长水道上,放着七八条游船,有华东水乡的味道； 后参观【永庆坊】 (广州)一个旧城微改 造项目，位于百年历史的恩宁路。 由万科中标进行改造修缮， 一期为创客小镇“永庆坊”，占地面积 约 8000 平方米，更新建筑物约 7000平方米。于 2016 年 9 月 30 日正式开园。园区附近是老广传统 商业旺地西关上下九，周边为广州传统建筑“骑楼街”，有着丰富的特色与强辨识度。回到西关，回到广州城的最初本来。寻找岭南文化的本源，多些创意，加些艺术，从永庆坊出发，共创广州之心。午餐于永庆坊自行品尝广州美食。
                <w:br/>
                13：00—15：00乘车前往前往英德广德园岭南东方精品酒店办理入住手续,酒店位于英德市英红镇广德产业园内，酒店总建筑面积约1万平方米，拥有163间独特设计的豪华客房。配有中餐包房、东方茶居、茶吧、会议室、健身房等配套设施。
                <w:br/>
                18：00于酒店享用客家佬大盘菜宴晚餐。晚餐后自由畅泳酒店空中养生汤泉养神、养生、养心，心旷神怡。
                <w:br/>
                温馨提示：皮肤过敏者、孕妇及手术过后者、糖尿病患者、容易失眠的人、有心脏病、高血压或身体不适者等不宜泡温泉。皮肤干燥者浸泡温泉之后最好立刻抹上滋润乳液，以免肌肤水分大量流失引起不适。在泉水中感觉口干、胸闷时，就得上池边歇歇，或喝点饮料补充水分（汤泉开放时间：16：00-22：00）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第二天：酒店—英德积庆里仙湖旅游度假区—东莞
                <w:br/>
                08：00—09：30享受没有闹钟的清晨自然醒后起床，享用酒店丰富自助早餐
                <w:br/>
                10:00-11:20前往游览【英德积庆里仙湖旅游度假区】内【同心岛情人桥】。波光粼粼的仙湖水面上，有一座横跨湖水的铁索桥，它有一个好听的名字，叫“情人桥”。情人桥长 200 多米，斜跨仙湖，以爱情为主线而设计，桥身长且直，寓意着两个相爱的情人能够幸福美满，长长久久。沿着铁索桥一直走，终点是同心岛。同心岛位于仙湖正中心，一共由四座小岛形成。每座岛屿呈大小不一心形，青石与绿林覆盖每个岛屿，郁郁葱葱。山林、绿树、仙湖... 这是一条人少景美的绝佳风景线。朦胧的远山，湖水穿山破壁，构成了一幅雅趣盎然的淡墨山水画。顺着岛心湖畔漫步,或是切一壶茶，融入醉美仙湖山色里。
                <w:br/>
                12：00—13：00享用午餐
                <w:br/>
                13：00乘车返回，结束愉快的旅程！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2025-08-03T22:03:58+08:00</dcterms:created>
  <dcterms:modified xsi:type="dcterms:W3CDTF">2025-08-03T22:03:58+08:00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