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【醉美英德•湖山之畔】 英德天鹅湖温泉度假酒店、无限次任浸茶语温泉纯玩二天行程单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0311711030372Hv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★入住：英德室外桃园里的唯美酒店天鹅湖温泉酒店，酒店建筑宏伟壮丽，坐享无敌湖景山色感受茶文
                <w:br/>
                化的熏陶，领略大自然的乐趣，以茶趣洗心尘
                <w:br/>
                ★游玩：浈阳坊旅游小镇-永乐古街；
                <w:br/>
                ★美食：【天鹅湖秋季温泉养生宴】 、 【鲜菌蒸汽特色餐】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❆行程亮点❆ 
                <w:br/>
                ❆茶文化主题温泉 / 获评具医疗价值 / 偏硅酸碱性温泉池/ 边泡温泉边赏景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❆无边际泳池—天然的山泉水！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❆豪叹一晚五星温泉酒店【英德天鹅湖温泉酒店】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第一天：东莞—午餐—浈阳坊旅游小镇—入住：英德天鹅湖温泉酒店
                <w:br/>
                08：30 广州指定集中地，前往旅游城市--前往全国最大的熔岩盆地、中国历史文化名城--英德；（车程 2.5 小时） 
                <w:br/>
                12：00 享用【鲜菌蒸汽特色餐】； 
                <w:br/>
                13：00—14：00【浈阳坊旅游小镇-永乐古街】，浈阳坊旅游小镇是浈阳峡风景区首期开发的特色古镇， 占地约 46000 平米,总建筑面积约 86000 平米，承载着未来整个风景区的旅客集散中心、旅游咨询平 台、旅游餐饮、住宿、购物及休闲区功能。现有浈阳峡江景度假公寓、5 个主题客栈（恰青春客栈、青 年客栈、九号驿栈、火车客栈，才子佳人）、中餐厅-九大簋、西餐厅-四季餐吧、疍家宵夜、糖水屋、 火车吧（静吧）和电影吧（KTV)以及水上乐园、北江游船、艺术馆、英石馆、永乐古街、土特产街等功 能区域。旅游小镇内有：火车头“上游 0754”、浈阳坊牌坊、永乐古街、百年玉兰古树、承志堂戏台、 文峰塔、状元井、浈阳峡古码头、浈阳峡古道纤夫铜雕、许愿树、奇石文化广场、奇石街等等！！！ 
                <w:br/>
                15：00 入住【英德天鹅湖度假酒店】（含自助早餐+无限次温泉） 
                <w:br/>
                18:00 酒店享用晚餐 
                <w:br/>
                20:00 享受【天然畔山茶语温泉】（温泉池开放参考时间：09:00—23：30 ，以当天温泉公示为准！） 坐落于美丽的天鹅湖畔，天然峰林环抱。温泉占地 30 余亩，分为灵丹区，药浴区，花雾区，禅茶区， SPA 区，由 38 个功能不同的生态温泉泡池、1 个 1000 平方米多功能泡池、1 个超大型水疗休息厅及 1 间 提供精致简餐的特色餐厅悦泉荟组成。38 座极具个性的露天温泉池，采用当地独有的英石为园林造景主 体，以百年老茶树及珍奇树种巧妙间隔，私密静谧。远观层峦叠嶂，近闻鸟语花香，养神、养生、养心， 心旷神怡由此而起，曼妙人生，物我两忘意境尽体验。茶语温泉水富含硅酸、氟、偏硅酸、铨、锶等对 人体健康有益的微量元素，具有保健养生、美容护肤的功效，是绝佳天然温泉水。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第二天：酒店—午餐—红旗茶厂—东莞 
                <w:br/>
                享受一个没有闹铃的美好清晨，自行享用酒店自助早餐（时间：07：：30—10：30） 
                <w:br/>
                12：00 退房，前往享用午餐 
                <w:br/>
                13：00 前往【红旗茶厂】参观，红旗茶厂所生产的红茶，代表着英德红茶的总水平。国内外茶界 评价 英德红茶达到国际高级红茶水平，可与印度、斯里兰卡红茶比美，被誉为中国红茶的“后起之秀 ”， 1964 年受到英国女王的高度赞扬，成为英国皇室用茶和中国三大出口红茶之一。英德红茶是中国出口 红茶第二套标准样的代表样，其品质为第二套红碎茶品质之首，从 1980 年起 至 1992 年止参加全国 与广东省的茶叶评比中已获得 18 次殊荣，如果包括广东省茶叶进出口公司及其它相关部门参加的各类 评比，其殊荣达到 38 次。 
                <w:br/>
                15：00 乘车返回东莞，后结束愉快的行程！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住宿：全程星级酒店高级双床房（成人每人一床位）；
                <w:br/>
                餐饮：全程 3 正 1 早。
                <w:br/>
                其他：赠送旅游责任保险（最高赔额 20 万）、旅游意外保险 (成人最高赔额 20 万)，水，精美旅行帽。
                <w:br/>
                备注：受各种因素影响，我公司可能对行程顺序作出调整，但保证不减少原有景点。
                <w:br/>
                儿童说明：250元/人，不含酒店早餐、温泉、不占床位。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
                <w:br/>
                2、个人消费及自费。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2025-08-03T22:03:26+08:00</dcterms:created>
  <dcterms:modified xsi:type="dcterms:W3CDTF">2025-08-03T22:03:26+08:00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