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韶关、英德七天行程单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0321654480162aY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深度畅游：世界自然遗产、国家 5A 级景区、中国红石公园、世界丹霞命名地——韶关丹霞山； 云巅之上门中风景 世界过山瑶之乡——云门山；英西“岭南第一洞天”洞天仙境；
                <w:br/>
                礼拜祈福：南华寺禅宗祖庭，礼拜六祖慧能大师真身；
                <w:br/>
                寻味韶关：乳源瑶山美食、丹霞客家美食； 
                <w:br/>
                温泉养生：韶关顶级经律论原始森林温泉；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住宿：全程星级酒店高级双床房（成人每人一床位，出现单人需补单房差1100元/人）；
                <w:br/>
                餐饮：全程11  正 6 早，9正40元/人/餐，2正温泉房费含500元/围。
                <w:br/>
                其他：赠送旅游责任保险（最高赔额30万）、旅游意外保险 (成人最高赔额20万，80周岁以上2周岁以下不承保，)水，精美旅行帽。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景区内小交通，个人其他消费。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2025-08-03T19:06:26+08:00</dcterms:created>
  <dcterms:modified xsi:type="dcterms:W3CDTF">2025-08-03T19:06:26+08:00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